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1E" w:rsidRPr="002E6518" w:rsidRDefault="00F17F1E" w:rsidP="00F17F1E">
      <w:pPr>
        <w:tabs>
          <w:tab w:val="left" w:pos="405"/>
          <w:tab w:val="center" w:pos="5233"/>
        </w:tabs>
        <w:spacing w:after="0" w:line="240" w:lineRule="auto"/>
        <w:jc w:val="center"/>
        <w:rPr>
          <w:rFonts w:cs="Nikosh"/>
          <w:color w:val="000000"/>
          <w:sz w:val="28"/>
          <w:szCs w:val="28"/>
        </w:rPr>
      </w:pPr>
      <w:r w:rsidRPr="002E6518">
        <w:rPr>
          <w:rFonts w:cs="Nikosh"/>
          <w:color w:val="000000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F17F1E" w:rsidRPr="002E6518" w:rsidRDefault="00F17F1E" w:rsidP="00F17F1E">
      <w:pPr>
        <w:tabs>
          <w:tab w:val="left" w:pos="180"/>
          <w:tab w:val="center" w:pos="5233"/>
        </w:tabs>
        <w:spacing w:after="0" w:line="240" w:lineRule="auto"/>
        <w:jc w:val="center"/>
        <w:rPr>
          <w:rFonts w:cs="Nikosh"/>
          <w:color w:val="000000"/>
          <w:sz w:val="28"/>
          <w:szCs w:val="28"/>
          <w:cs/>
          <w:lang w:bidi="bn-IN"/>
        </w:rPr>
      </w:pPr>
      <w:r w:rsidRPr="002E6518">
        <w:rPr>
          <w:rFonts w:cs="Nikosh"/>
          <w:color w:val="000000"/>
          <w:sz w:val="28"/>
          <w:szCs w:val="28"/>
          <w:cs/>
          <w:lang w:bidi="bn-IN"/>
        </w:rPr>
        <w:t>জাতীয় রাজস্ব বোর্ড</w:t>
      </w:r>
      <w:r>
        <w:rPr>
          <w:rFonts w:cs="Nikosh" w:hint="cs"/>
          <w:color w:val="000000"/>
          <w:sz w:val="28"/>
          <w:szCs w:val="28"/>
          <w:cs/>
          <w:lang w:bidi="bn-IN"/>
        </w:rPr>
        <w:t>, ঢাকা</w:t>
      </w:r>
    </w:p>
    <w:p w:rsidR="00F17F1E" w:rsidRPr="002E6518" w:rsidRDefault="00F17F1E" w:rsidP="00F17F1E">
      <w:pPr>
        <w:tabs>
          <w:tab w:val="left" w:pos="735"/>
          <w:tab w:val="left" w:pos="930"/>
          <w:tab w:val="left" w:pos="1230"/>
          <w:tab w:val="center" w:pos="5233"/>
        </w:tabs>
        <w:spacing w:after="0" w:line="240" w:lineRule="auto"/>
        <w:jc w:val="center"/>
        <w:rPr>
          <w:rFonts w:cs="Nikosh"/>
          <w:color w:val="000000"/>
        </w:rPr>
      </w:pPr>
      <w:r>
        <w:rPr>
          <w:rFonts w:cs="Nikosh"/>
          <w:color w:val="000000"/>
          <w:lang w:bidi="bn-IN"/>
        </w:rPr>
        <w:t>[</w:t>
      </w:r>
      <w:r w:rsidRPr="002E6518">
        <w:rPr>
          <w:rFonts w:cs="Nikosh"/>
          <w:color w:val="000000"/>
          <w:cs/>
          <w:lang w:bidi="bn-IN"/>
        </w:rPr>
        <w:t>আইসিটি অনুবিভাগ</w:t>
      </w:r>
      <w:r>
        <w:rPr>
          <w:rFonts w:cs="Nikosh"/>
          <w:color w:val="000000"/>
          <w:lang w:bidi="bn-IN"/>
        </w:rPr>
        <w:t>]</w:t>
      </w:r>
    </w:p>
    <w:p w:rsidR="00AE2CAB" w:rsidRDefault="00441DB1" w:rsidP="00F17F1E">
      <w:pPr>
        <w:jc w:val="center"/>
        <w:rPr>
          <w:rStyle w:val="Hyperlink"/>
          <w:rFonts w:cs="Nikosh"/>
          <w:color w:val="000000" w:themeColor="text1"/>
          <w:u w:val="none"/>
          <w:lang w:bidi="bn-IN"/>
        </w:rPr>
      </w:pPr>
      <w:hyperlink r:id="rId4" w:history="1">
        <w:r w:rsidR="00F17F1E" w:rsidRPr="00703180">
          <w:rPr>
            <w:rStyle w:val="Hyperlink"/>
            <w:rFonts w:cs="Nikosh"/>
            <w:color w:val="000000" w:themeColor="text1"/>
            <w:u w:val="none"/>
            <w:cs/>
            <w:lang w:bidi="bn-IN"/>
          </w:rPr>
          <w:t>www.nbr.gov.bd</w:t>
        </w:r>
      </w:hyperlink>
    </w:p>
    <w:p w:rsidR="00F17F1E" w:rsidRDefault="00F17F1E" w:rsidP="00F17F1E">
      <w:pPr>
        <w:pStyle w:val="NoSpacing"/>
        <w:rPr>
          <w:rFonts w:cs="Nikosh"/>
          <w:color w:val="000000"/>
          <w:lang w:bidi="bn-IN"/>
        </w:rPr>
      </w:pPr>
    </w:p>
    <w:p w:rsidR="00F17F1E" w:rsidRPr="00FF57C2" w:rsidRDefault="008C2920" w:rsidP="00F17F1E">
      <w:pPr>
        <w:pStyle w:val="NoSpacing"/>
        <w:jc w:val="center"/>
        <w:rPr>
          <w:rFonts w:cs="Nikosh"/>
          <w:color w:val="000000"/>
          <w:sz w:val="28"/>
          <w:szCs w:val="28"/>
          <w:lang w:bidi="bn-IN"/>
        </w:rPr>
      </w:pPr>
      <w:r>
        <w:rPr>
          <w:rFonts w:cs="Nikosh" w:hint="cs"/>
          <w:b/>
          <w:bCs/>
          <w:color w:val="000000"/>
          <w:sz w:val="28"/>
          <w:szCs w:val="28"/>
          <w:u w:val="single"/>
          <w:cs/>
          <w:lang w:bidi="bn-IN"/>
        </w:rPr>
        <w:t xml:space="preserve">জুম প্লাটফর্মে সভার জন্য আইডি ও পাসওয়ার্ডের </w:t>
      </w:r>
      <w:r w:rsidR="00441DB1">
        <w:rPr>
          <w:rFonts w:cs="Nikosh" w:hint="cs"/>
          <w:b/>
          <w:bCs/>
          <w:color w:val="000000"/>
          <w:sz w:val="28"/>
          <w:szCs w:val="28"/>
          <w:u w:val="single"/>
          <w:cs/>
          <w:lang w:bidi="bn-IN"/>
        </w:rPr>
        <w:t>অধিযাচন</w:t>
      </w:r>
      <w:r>
        <w:rPr>
          <w:rFonts w:cs="Nikosh" w:hint="cs"/>
          <w:b/>
          <w:bCs/>
          <w:color w:val="000000"/>
          <w:sz w:val="28"/>
          <w:szCs w:val="28"/>
          <w:u w:val="single"/>
          <w:cs/>
          <w:lang w:bidi="bn-IN"/>
        </w:rPr>
        <w:t xml:space="preserve"> </w:t>
      </w:r>
      <w:bookmarkStart w:id="0" w:name="_GoBack"/>
      <w:bookmarkEnd w:id="0"/>
      <w:r>
        <w:rPr>
          <w:rFonts w:cs="Nikosh" w:hint="cs"/>
          <w:b/>
          <w:bCs/>
          <w:color w:val="000000"/>
          <w:sz w:val="28"/>
          <w:szCs w:val="28"/>
          <w:u w:val="single"/>
          <w:cs/>
          <w:lang w:bidi="bn-IN"/>
        </w:rPr>
        <w:t>ফরম</w:t>
      </w:r>
    </w:p>
    <w:p w:rsidR="00F17F1E" w:rsidRPr="00FF57C2" w:rsidRDefault="00F17F1E" w:rsidP="00F17F1E">
      <w:pPr>
        <w:pStyle w:val="NoSpacing"/>
        <w:rPr>
          <w:rFonts w:cs="Nikosh"/>
          <w:color w:val="000000"/>
          <w:sz w:val="28"/>
          <w:szCs w:val="28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4"/>
      </w:tblGrid>
      <w:tr w:rsidR="00F17F1E" w:rsidRPr="00FF57C2" w:rsidTr="008C2920">
        <w:trPr>
          <w:trHeight w:val="1772"/>
        </w:trPr>
        <w:tc>
          <w:tcPr>
            <w:tcW w:w="2875" w:type="dxa"/>
            <w:vAlign w:val="center"/>
          </w:tcPr>
          <w:p w:rsidR="00F17F1E" w:rsidRPr="00FA0824" w:rsidRDefault="008C2920" w:rsidP="00FF57C2">
            <w:pPr>
              <w:pStyle w:val="NoSpacing"/>
              <w:rPr>
                <w:rFonts w:cs="Nikosh"/>
                <w:i/>
                <w:iCs/>
                <w:color w:val="000000"/>
                <w:cs/>
                <w:lang w:bidi="bn-IN"/>
              </w:rPr>
            </w:pPr>
            <w:r>
              <w:rPr>
                <w:rFonts w:cs="Nikosh" w:hint="cs"/>
                <w:b/>
                <w:bCs/>
                <w:color w:val="000000"/>
                <w:sz w:val="28"/>
                <w:szCs w:val="28"/>
                <w:cs/>
                <w:lang w:bidi="bn-IN"/>
              </w:rPr>
              <w:t>সভার নাম</w:t>
            </w:r>
          </w:p>
        </w:tc>
        <w:tc>
          <w:tcPr>
            <w:tcW w:w="6144" w:type="dxa"/>
            <w:vAlign w:val="center"/>
          </w:tcPr>
          <w:p w:rsidR="00F17F1E" w:rsidRPr="00FF57C2" w:rsidRDefault="00F17F1E" w:rsidP="00FF57C2">
            <w:pPr>
              <w:pStyle w:val="NoSpacing"/>
              <w:rPr>
                <w:rFonts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F17F1E" w:rsidRPr="00FF57C2" w:rsidTr="008C2920">
        <w:trPr>
          <w:trHeight w:val="620"/>
        </w:trPr>
        <w:tc>
          <w:tcPr>
            <w:tcW w:w="2875" w:type="dxa"/>
            <w:vAlign w:val="center"/>
          </w:tcPr>
          <w:p w:rsidR="00FE79A3" w:rsidRPr="00FA0824" w:rsidRDefault="008C2920" w:rsidP="00FF57C2">
            <w:pPr>
              <w:pStyle w:val="NoSpacing"/>
              <w:rPr>
                <w:rFonts w:cs="Nikosh"/>
                <w:i/>
                <w:iCs/>
                <w:color w:val="000000"/>
                <w:lang w:bidi="bn-IN"/>
              </w:rPr>
            </w:pPr>
            <w:r>
              <w:rPr>
                <w:rFonts w:cs="Nikosh" w:hint="cs"/>
                <w:b/>
                <w:bCs/>
                <w:color w:val="000000"/>
                <w:sz w:val="28"/>
                <w:szCs w:val="28"/>
                <w:cs/>
                <w:lang w:bidi="bn-IN"/>
              </w:rPr>
              <w:t xml:space="preserve">তারিখ </w:t>
            </w:r>
          </w:p>
        </w:tc>
        <w:tc>
          <w:tcPr>
            <w:tcW w:w="6144" w:type="dxa"/>
            <w:vAlign w:val="center"/>
          </w:tcPr>
          <w:p w:rsidR="00F17F1E" w:rsidRPr="00FF57C2" w:rsidRDefault="00F17F1E" w:rsidP="00FF57C2">
            <w:pPr>
              <w:pStyle w:val="NoSpacing"/>
              <w:rPr>
                <w:rFonts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F17F1E" w:rsidRPr="00FF57C2" w:rsidTr="008C2920">
        <w:trPr>
          <w:trHeight w:val="710"/>
        </w:trPr>
        <w:tc>
          <w:tcPr>
            <w:tcW w:w="2875" w:type="dxa"/>
            <w:vAlign w:val="center"/>
          </w:tcPr>
          <w:p w:rsidR="00F17F1E" w:rsidRPr="00FF57C2" w:rsidRDefault="008C2920" w:rsidP="00FF57C2">
            <w:pPr>
              <w:pStyle w:val="NoSpacing"/>
              <w:rPr>
                <w:rFonts w:cs="Nikosh"/>
                <w:color w:val="000000"/>
                <w:sz w:val="28"/>
                <w:szCs w:val="28"/>
                <w:lang w:bidi="bn-IN"/>
              </w:rPr>
            </w:pPr>
            <w:r>
              <w:rPr>
                <w:rFonts w:cs="Nikosh" w:hint="cs"/>
                <w:b/>
                <w:bCs/>
                <w:color w:val="000000"/>
                <w:sz w:val="28"/>
                <w:szCs w:val="28"/>
                <w:cs/>
                <w:lang w:bidi="bn-IN"/>
              </w:rPr>
              <w:t>সময়</w:t>
            </w:r>
          </w:p>
        </w:tc>
        <w:tc>
          <w:tcPr>
            <w:tcW w:w="6144" w:type="dxa"/>
            <w:vAlign w:val="center"/>
          </w:tcPr>
          <w:p w:rsidR="00F17F1E" w:rsidRPr="00FF57C2" w:rsidRDefault="00F17F1E" w:rsidP="00FF57C2">
            <w:pPr>
              <w:pStyle w:val="NoSpacing"/>
              <w:rPr>
                <w:rFonts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FE79A3" w:rsidRPr="00FF57C2" w:rsidTr="008C2920">
        <w:trPr>
          <w:trHeight w:val="620"/>
        </w:trPr>
        <w:tc>
          <w:tcPr>
            <w:tcW w:w="2875" w:type="dxa"/>
            <w:vAlign w:val="center"/>
          </w:tcPr>
          <w:p w:rsidR="00FE79A3" w:rsidRPr="00FA0824" w:rsidRDefault="008C2920" w:rsidP="008C2920">
            <w:pPr>
              <w:pStyle w:val="NoSpacing"/>
              <w:rPr>
                <w:rFonts w:cs="Nikosh"/>
                <w:b/>
                <w:bCs/>
                <w:color w:val="000000"/>
                <w:sz w:val="28"/>
                <w:szCs w:val="28"/>
                <w:cs/>
                <w:lang w:bidi="bn-IN"/>
              </w:rPr>
            </w:pPr>
            <w:r>
              <w:rPr>
                <w:rFonts w:cs="Nikosh" w:hint="cs"/>
                <w:b/>
                <w:bCs/>
                <w:color w:val="000000"/>
                <w:sz w:val="28"/>
                <w:szCs w:val="28"/>
                <w:cs/>
                <w:lang w:bidi="bn-IN"/>
              </w:rPr>
              <w:t>সভার সময় কাল যত ঘন্টা (আনুমানিক)</w:t>
            </w:r>
          </w:p>
        </w:tc>
        <w:tc>
          <w:tcPr>
            <w:tcW w:w="6144" w:type="dxa"/>
            <w:vAlign w:val="center"/>
          </w:tcPr>
          <w:p w:rsidR="00FA0824" w:rsidRPr="00FF57C2" w:rsidRDefault="00FA0824" w:rsidP="00FF57C2">
            <w:pPr>
              <w:pStyle w:val="NoSpacing"/>
              <w:rPr>
                <w:rFonts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FE79A3" w:rsidRPr="00FF57C2" w:rsidTr="008C2920">
        <w:trPr>
          <w:trHeight w:val="593"/>
        </w:trPr>
        <w:tc>
          <w:tcPr>
            <w:tcW w:w="2875" w:type="dxa"/>
            <w:vAlign w:val="center"/>
          </w:tcPr>
          <w:p w:rsidR="00FE79A3" w:rsidRPr="00FA0824" w:rsidRDefault="008C2920" w:rsidP="00FF57C2">
            <w:pPr>
              <w:pStyle w:val="NoSpacing"/>
              <w:rPr>
                <w:rFonts w:cs="Nikosh"/>
                <w:b/>
                <w:bCs/>
                <w:color w:val="000000"/>
                <w:sz w:val="28"/>
                <w:szCs w:val="28"/>
                <w:cs/>
                <w:lang w:bidi="bn-IN"/>
              </w:rPr>
            </w:pPr>
            <w:r>
              <w:rPr>
                <w:rFonts w:cs="Nikosh" w:hint="cs"/>
                <w:b/>
                <w:bCs/>
                <w:color w:val="000000"/>
                <w:sz w:val="28"/>
                <w:szCs w:val="28"/>
                <w:cs/>
                <w:lang w:bidi="bn-IN"/>
              </w:rPr>
              <w:t>সম্ভাব্য অংশগ্রহণকারীর সংখ্যা (আনুমানিক)</w:t>
            </w:r>
          </w:p>
        </w:tc>
        <w:tc>
          <w:tcPr>
            <w:tcW w:w="6144" w:type="dxa"/>
            <w:vAlign w:val="center"/>
          </w:tcPr>
          <w:p w:rsidR="00FE79A3" w:rsidRPr="00FF57C2" w:rsidRDefault="00FE79A3" w:rsidP="00FF57C2">
            <w:pPr>
              <w:pStyle w:val="NoSpacing"/>
              <w:rPr>
                <w:rFonts w:cs="Nikosh"/>
                <w:color w:val="000000"/>
                <w:sz w:val="28"/>
                <w:szCs w:val="28"/>
                <w:lang w:bidi="bn-IN"/>
              </w:rPr>
            </w:pPr>
          </w:p>
        </w:tc>
      </w:tr>
      <w:tr w:rsidR="001E6F3C" w:rsidRPr="00FF57C2" w:rsidTr="008C2920">
        <w:trPr>
          <w:trHeight w:val="593"/>
        </w:trPr>
        <w:tc>
          <w:tcPr>
            <w:tcW w:w="2875" w:type="dxa"/>
            <w:vAlign w:val="center"/>
          </w:tcPr>
          <w:p w:rsidR="001E6F3C" w:rsidRDefault="001E6F3C" w:rsidP="00FF57C2">
            <w:pPr>
              <w:pStyle w:val="NoSpacing"/>
              <w:rPr>
                <w:rFonts w:cs="Nikosh"/>
                <w:b/>
                <w:bCs/>
                <w:color w:val="000000"/>
                <w:sz w:val="28"/>
                <w:szCs w:val="28"/>
                <w:cs/>
                <w:lang w:bidi="bn-IN"/>
              </w:rPr>
            </w:pPr>
            <w:r>
              <w:rPr>
                <w:rFonts w:cs="Nikosh"/>
                <w:b/>
                <w:bCs/>
                <w:color w:val="000000"/>
                <w:sz w:val="28"/>
                <w:szCs w:val="28"/>
                <w:lang w:bidi="bn-IN"/>
              </w:rPr>
              <w:t>অনুবিভাগের নাম</w:t>
            </w:r>
          </w:p>
        </w:tc>
        <w:tc>
          <w:tcPr>
            <w:tcW w:w="6144" w:type="dxa"/>
            <w:vAlign w:val="center"/>
          </w:tcPr>
          <w:p w:rsidR="001E6F3C" w:rsidRPr="00FF57C2" w:rsidRDefault="001E6F3C" w:rsidP="00FF57C2">
            <w:pPr>
              <w:pStyle w:val="NoSpacing"/>
              <w:rPr>
                <w:rFonts w:cs="Nikosh"/>
                <w:color w:val="000000"/>
                <w:sz w:val="28"/>
                <w:szCs w:val="28"/>
                <w:lang w:bidi="bn-IN"/>
              </w:rPr>
            </w:pPr>
          </w:p>
        </w:tc>
      </w:tr>
    </w:tbl>
    <w:p w:rsidR="00FA0824" w:rsidRDefault="00FA0824" w:rsidP="00F17F1E">
      <w:pPr>
        <w:jc w:val="both"/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</w:pPr>
    </w:p>
    <w:p w:rsidR="008C2920" w:rsidRDefault="008C2920" w:rsidP="00F17F1E">
      <w:pPr>
        <w:jc w:val="both"/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</w:pPr>
    </w:p>
    <w:p w:rsidR="00FA0824" w:rsidRPr="00FA0824" w:rsidRDefault="00FA0824" w:rsidP="00FA0824">
      <w:pPr>
        <w:pStyle w:val="NoSpacing"/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</w:pPr>
      <w:r w:rsidRPr="00FA0824">
        <w:rPr>
          <w:rStyle w:val="Hyperlink"/>
          <w:rFonts w:cs="Nikosh"/>
          <w:color w:val="000000" w:themeColor="text1"/>
          <w:sz w:val="28"/>
          <w:szCs w:val="28"/>
          <w:u w:val="none"/>
          <w:cs/>
          <w:lang w:bidi="bn-IN"/>
        </w:rPr>
        <w:t xml:space="preserve">                                                              </w:t>
      </w:r>
      <w:r w:rsidR="008C2920">
        <w:rPr>
          <w:rStyle w:val="Hyperlink"/>
          <w:rFonts w:cs="Nikosh"/>
          <w:color w:val="000000" w:themeColor="text1"/>
          <w:sz w:val="28"/>
          <w:szCs w:val="28"/>
          <w:u w:val="none"/>
          <w:cs/>
          <w:lang w:bidi="bn-IN"/>
        </w:rPr>
        <w:t xml:space="preserve">                       </w:t>
      </w:r>
      <w:r w:rsidRPr="00FA0824">
        <w:rPr>
          <w:rStyle w:val="Hyperlink"/>
          <w:rFonts w:cs="Nikosh"/>
          <w:color w:val="000000" w:themeColor="text1"/>
          <w:sz w:val="28"/>
          <w:szCs w:val="28"/>
          <w:u w:val="none"/>
          <w:cs/>
          <w:lang w:bidi="bn-IN"/>
        </w:rPr>
        <w:t xml:space="preserve"> ....................................</w:t>
      </w:r>
    </w:p>
    <w:p w:rsidR="00BE62AC" w:rsidRDefault="00B27929" w:rsidP="00FA0824">
      <w:pPr>
        <w:pStyle w:val="NoSpacing"/>
        <w:rPr>
          <w:rFonts w:cs="Nikosh"/>
        </w:rPr>
      </w:pPr>
      <w:r w:rsidRPr="00FA0824">
        <w:rPr>
          <w:rStyle w:val="Hyperlink"/>
          <w:rFonts w:cs="Nikosh"/>
          <w:color w:val="000000" w:themeColor="text1"/>
          <w:sz w:val="28"/>
          <w:szCs w:val="28"/>
          <w:u w:val="none"/>
          <w:cs/>
          <w:lang w:bidi="bn-IN"/>
        </w:rPr>
        <w:t>তারিখ</w:t>
      </w:r>
      <w:r w:rsidRPr="00FA0824"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  <w:t xml:space="preserve">:  </w:t>
      </w:r>
      <w:r w:rsidR="008C2920"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  <w:tab/>
      </w:r>
      <w:r w:rsidR="008C2920"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  <w:tab/>
      </w:r>
      <w:r w:rsidR="008C2920"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  <w:tab/>
      </w:r>
      <w:r w:rsidR="008C2920"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  <w:tab/>
      </w:r>
      <w:r w:rsidR="008C2920"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  <w:tab/>
      </w:r>
      <w:r w:rsidR="008C2920"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  <w:tab/>
      </w:r>
      <w:r w:rsidR="008C2920">
        <w:rPr>
          <w:rStyle w:val="Hyperlink"/>
          <w:rFonts w:cs="Nikosh"/>
          <w:color w:val="000000" w:themeColor="text1"/>
          <w:sz w:val="28"/>
          <w:szCs w:val="28"/>
          <w:u w:val="none"/>
          <w:lang w:bidi="bn-IN"/>
        </w:rPr>
        <w:tab/>
      </w:r>
      <w:r w:rsidR="00FA0824">
        <w:rPr>
          <w:rStyle w:val="Hyperlink"/>
          <w:rFonts w:cs="Nikosh"/>
          <w:color w:val="000000" w:themeColor="text1"/>
          <w:sz w:val="28"/>
          <w:szCs w:val="28"/>
          <w:u w:val="none"/>
          <w:cs/>
          <w:lang w:bidi="bn-IN"/>
        </w:rPr>
        <w:t xml:space="preserve"> </w:t>
      </w:r>
      <w:r w:rsidR="008C2920">
        <w:rPr>
          <w:rStyle w:val="Hyperlink"/>
          <w:rFonts w:cs="Nikosh" w:hint="cs"/>
          <w:color w:val="000000" w:themeColor="text1"/>
          <w:sz w:val="28"/>
          <w:szCs w:val="28"/>
          <w:u w:val="none"/>
          <w:cs/>
          <w:lang w:bidi="bn-IN"/>
        </w:rPr>
        <w:t>কর্মকর্তার</w:t>
      </w:r>
      <w:r w:rsidR="00FA0824">
        <w:rPr>
          <w:rStyle w:val="Hyperlink"/>
          <w:rFonts w:cs="Nikosh"/>
          <w:color w:val="000000" w:themeColor="text1"/>
          <w:sz w:val="28"/>
          <w:szCs w:val="28"/>
          <w:u w:val="none"/>
          <w:cs/>
          <w:lang w:bidi="bn-IN"/>
        </w:rPr>
        <w:t xml:space="preserve"> </w:t>
      </w:r>
      <w:r w:rsidRPr="00FA0824">
        <w:rPr>
          <w:rStyle w:val="Hyperlink"/>
          <w:rFonts w:cs="Nikosh"/>
          <w:color w:val="000000" w:themeColor="text1"/>
          <w:sz w:val="28"/>
          <w:szCs w:val="28"/>
          <w:u w:val="none"/>
          <w:cs/>
          <w:lang w:bidi="bn-IN"/>
        </w:rPr>
        <w:t>স্বাক্ষর ও সীল মোহর</w:t>
      </w:r>
    </w:p>
    <w:p w:rsidR="00BE62AC" w:rsidRPr="00BE62AC" w:rsidRDefault="00BE62AC" w:rsidP="00BE62AC"/>
    <w:p w:rsidR="00BE62AC" w:rsidRPr="00BE62AC" w:rsidRDefault="00BE62AC" w:rsidP="00BE62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-241540</wp:posOffset>
                </wp:positionH>
                <wp:positionV relativeFrom="paragraph">
                  <wp:posOffset>159541</wp:posOffset>
                </wp:positionV>
                <wp:extent cx="6286500" cy="2458528"/>
                <wp:effectExtent l="0" t="0" r="1905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458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2AC" w:rsidRDefault="00BE62AC" w:rsidP="0026221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62AC">
                              <w:rPr>
                                <w:b/>
                                <w:sz w:val="28"/>
                                <w:szCs w:val="28"/>
                              </w:rPr>
                              <w:t>আইসিটি অনুবিভাগের ব্যবহারের জন্য</w:t>
                            </w:r>
                          </w:p>
                          <w:p w:rsidR="00BE62AC" w:rsidRPr="00BE62AC" w:rsidRDefault="00BE62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62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আইডি: </w:t>
                            </w:r>
                          </w:p>
                          <w:p w:rsidR="00262219" w:rsidRDefault="00BE62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62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পাসওয়ার্ড: </w:t>
                            </w:r>
                          </w:p>
                          <w:p w:rsidR="00262219" w:rsidRDefault="0026221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E62AC" w:rsidRPr="00BE62AC" w:rsidRDefault="00262219" w:rsidP="00F4143B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Hyperlink"/>
                                <w:rFonts w:cs="Nikosh" w:hint="cs"/>
                                <w:color w:val="000000" w:themeColor="text1"/>
                                <w:sz w:val="28"/>
                                <w:szCs w:val="28"/>
                                <w:u w:val="none"/>
                                <w:cs/>
                                <w:lang w:bidi="bn-IN"/>
                              </w:rPr>
                              <w:t>কর্মকর্তার</w:t>
                            </w:r>
                            <w:r>
                              <w:rPr>
                                <w:rStyle w:val="Hyperlink"/>
                                <w:rFonts w:cs="Nikosh"/>
                                <w:color w:val="000000" w:themeColor="text1"/>
                                <w:sz w:val="28"/>
                                <w:szCs w:val="28"/>
                                <w:u w:val="none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FA0824">
                              <w:rPr>
                                <w:rStyle w:val="Hyperlink"/>
                                <w:rFonts w:cs="Nikosh"/>
                                <w:color w:val="000000" w:themeColor="text1"/>
                                <w:sz w:val="28"/>
                                <w:szCs w:val="28"/>
                                <w:u w:val="none"/>
                                <w:cs/>
                                <w:lang w:bidi="bn-IN"/>
                              </w:rPr>
                              <w:t>স্বাক্ষর ও সীল মোহর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pt;margin-top:12.55pt;width:495pt;height:19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" fillcolor="white [3201]" strokeweight=".5pt">
                <v:textbox>
                  <w:txbxContent>
                    <w:p w:rsidR="00BE62AC" w:rsidRDefault="00BE62AC" w:rsidP="0026221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E62AC">
                        <w:rPr>
                          <w:b/>
                          <w:sz w:val="28"/>
                          <w:szCs w:val="28"/>
                        </w:rPr>
                        <w:t>আইসিটি অনুবিভাগের ব্যবহারের জন্য</w:t>
                      </w:r>
                    </w:p>
                    <w:p w:rsidR="00BE62AC" w:rsidRPr="00BE62AC" w:rsidRDefault="00BE62A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E62AC">
                        <w:rPr>
                          <w:b/>
                          <w:sz w:val="28"/>
                          <w:szCs w:val="28"/>
                        </w:rPr>
                        <w:t xml:space="preserve">আইডি: </w:t>
                      </w:r>
                    </w:p>
                    <w:p w:rsidR="00262219" w:rsidRDefault="00BE62A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E62AC">
                        <w:rPr>
                          <w:b/>
                          <w:sz w:val="28"/>
                          <w:szCs w:val="28"/>
                        </w:rPr>
                        <w:t xml:space="preserve">পাসওয়ার্ড: </w:t>
                      </w:r>
                    </w:p>
                    <w:p w:rsidR="00262219" w:rsidRDefault="0026221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E62AC" w:rsidRPr="00BE62AC" w:rsidRDefault="00262219" w:rsidP="00F4143B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Style w:val="Hyperlink"/>
                          <w:rFonts w:cs="Nikosh" w:hint="cs"/>
                          <w:color w:val="000000" w:themeColor="text1"/>
                          <w:sz w:val="28"/>
                          <w:szCs w:val="28"/>
                          <w:u w:val="none"/>
                          <w:cs/>
                          <w:lang w:bidi="bn-IN"/>
                        </w:rPr>
                        <w:t>কর্মকর্তার</w:t>
                      </w:r>
                      <w:r>
                        <w:rPr>
                          <w:rStyle w:val="Hyperlink"/>
                          <w:rFonts w:cs="Nikosh"/>
                          <w:color w:val="000000" w:themeColor="text1"/>
                          <w:sz w:val="28"/>
                          <w:szCs w:val="28"/>
                          <w:u w:val="none"/>
                          <w:cs/>
                          <w:lang w:bidi="bn-IN"/>
                        </w:rPr>
                        <w:t xml:space="preserve"> </w:t>
                      </w:r>
                      <w:r w:rsidRPr="00FA0824">
                        <w:rPr>
                          <w:rStyle w:val="Hyperlink"/>
                          <w:rFonts w:cs="Nikosh"/>
                          <w:color w:val="000000" w:themeColor="text1"/>
                          <w:sz w:val="28"/>
                          <w:szCs w:val="28"/>
                          <w:u w:val="none"/>
                          <w:cs/>
                          <w:lang w:bidi="bn-IN"/>
                        </w:rPr>
                        <w:t>স্বাক্ষর ও সীল মোহর</w:t>
                      </w:r>
                    </w:p>
                  </w:txbxContent>
                </v:textbox>
              </v:shape>
            </w:pict>
          </mc:Fallback>
        </mc:AlternateContent>
      </w:r>
    </w:p>
    <w:p w:rsidR="00BE62AC" w:rsidRDefault="00BE62AC" w:rsidP="00BE62AC"/>
    <w:p w:rsidR="00F17F1E" w:rsidRPr="00BE62AC" w:rsidRDefault="00F17F1E" w:rsidP="00BE62AC">
      <w:pPr>
        <w:ind w:firstLine="720"/>
      </w:pPr>
    </w:p>
    <w:sectPr w:rsidR="00F17F1E" w:rsidRPr="00BE62AC" w:rsidSect="006A51F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1E"/>
    <w:rsid w:val="000232DA"/>
    <w:rsid w:val="001E6F3C"/>
    <w:rsid w:val="001F3D29"/>
    <w:rsid w:val="00262219"/>
    <w:rsid w:val="00441DB1"/>
    <w:rsid w:val="00542A70"/>
    <w:rsid w:val="006A51FA"/>
    <w:rsid w:val="008C2920"/>
    <w:rsid w:val="00B27929"/>
    <w:rsid w:val="00BE62AC"/>
    <w:rsid w:val="00D15164"/>
    <w:rsid w:val="00D7547A"/>
    <w:rsid w:val="00F17F1E"/>
    <w:rsid w:val="00F4143B"/>
    <w:rsid w:val="00FA0824"/>
    <w:rsid w:val="00FE79A3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A573A-A266-4453-9932-9F903566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F1E"/>
    <w:pPr>
      <w:spacing w:after="200" w:line="276" w:lineRule="auto"/>
    </w:pPr>
    <w:rPr>
      <w:rFonts w:ascii="Nikosh" w:hAnsi="Nikosh" w:cs="Nirmala U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F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17F1E"/>
    <w:pPr>
      <w:spacing w:after="0" w:line="240" w:lineRule="auto"/>
    </w:pPr>
    <w:rPr>
      <w:rFonts w:ascii="Nikosh" w:hAnsi="Nikosh" w:cs="Nirmala UI"/>
      <w:sz w:val="24"/>
      <w:szCs w:val="24"/>
    </w:rPr>
  </w:style>
  <w:style w:type="table" w:styleId="TableGrid">
    <w:name w:val="Table Grid"/>
    <w:basedOn w:val="TableNormal"/>
    <w:uiPriority w:val="39"/>
    <w:rsid w:val="00F1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r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Dev Kumar</cp:lastModifiedBy>
  <cp:revision>11</cp:revision>
  <cp:lastPrinted>2025-03-20T04:20:00Z</cp:lastPrinted>
  <dcterms:created xsi:type="dcterms:W3CDTF">2022-08-29T08:56:00Z</dcterms:created>
  <dcterms:modified xsi:type="dcterms:W3CDTF">2025-03-20T07:23:00Z</dcterms:modified>
</cp:coreProperties>
</file>